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5C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Что такое орудие труда и результат труда?</w:t>
      </w:r>
    </w:p>
    <w:p w:rsidR="00A5737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Цель: создать условия для формирования у школьников представлений о том, что такое орудие и инструмент труда, результаты труда.</w:t>
      </w:r>
    </w:p>
    <w:p w:rsidR="00A5737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Задачи:</w:t>
      </w:r>
    </w:p>
    <w:p w:rsidR="00A5737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1. Дать понять «инструменты, орудия труда», «результаты  труда», подвести к выводу о необходимости труда инструментов, орудий труда в работе людей разных профессий</w:t>
      </w:r>
    </w:p>
    <w:p w:rsidR="00A5737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2. Расширить кругозор обучающихся через знакомство с историей появления первых орудий труда</w:t>
      </w:r>
    </w:p>
    <w:p w:rsidR="00A5737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3. развивать коммуникативные и регулятивные навыки через организацию работы в группах</w:t>
      </w:r>
    </w:p>
    <w:p w:rsidR="00A5737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4. воспитывать уважение к людям труда, к результатам их труда</w:t>
      </w:r>
    </w:p>
    <w:p w:rsidR="00A5737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Оборудование : компьютер и </w:t>
      </w:r>
      <w:proofErr w:type="spellStart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мультимедийный</w:t>
      </w:r>
      <w:proofErr w:type="spellEnd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проектор, коробка, где спрятан</w:t>
      </w:r>
      <w:proofErr w:type="gramStart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ы(</w:t>
      </w:r>
      <w:proofErr w:type="gramEnd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расческа, кисть, нитки, </w:t>
      </w:r>
      <w:proofErr w:type="spellStart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фонедоскоп</w:t>
      </w:r>
      <w:proofErr w:type="spellEnd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, пассатижи, половник)</w:t>
      </w:r>
    </w:p>
    <w:p w:rsidR="00A5737C" w:rsidRPr="0046487F" w:rsidRDefault="00A5737C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Ход урока</w:t>
      </w:r>
    </w:p>
    <w:p w:rsidR="00F7386F" w:rsidRPr="0046487F" w:rsidRDefault="00F7386F" w:rsidP="0046487F">
      <w:pPr>
        <w:pStyle w:val="c16"/>
        <w:shd w:val="clear" w:color="auto" w:fill="FFFFFF"/>
        <w:spacing w:before="0" w:beforeAutospacing="0" w:after="0" w:afterAutospacing="0" w:line="360" w:lineRule="auto"/>
        <w:ind w:left="-142"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Придумано кем-то</w:t>
      </w:r>
    </w:p>
    <w:p w:rsidR="00F7386F" w:rsidRPr="0046487F" w:rsidRDefault="00F7386F" w:rsidP="0046487F">
      <w:pPr>
        <w:pStyle w:val="c38"/>
        <w:shd w:val="clear" w:color="auto" w:fill="FFFFFF"/>
        <w:spacing w:before="0" w:beforeAutospacing="0" w:after="0" w:afterAutospacing="0" w:line="360" w:lineRule="auto"/>
        <w:ind w:left="-272" w:right="140" w:firstLine="128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                 Просто и мудро.</w:t>
      </w:r>
    </w:p>
    <w:p w:rsidR="00F7386F" w:rsidRPr="0046487F" w:rsidRDefault="00F7386F" w:rsidP="0046487F">
      <w:pPr>
        <w:pStyle w:val="c55"/>
        <w:shd w:val="clear" w:color="auto" w:fill="FFFFFF"/>
        <w:spacing w:before="0" w:beforeAutospacing="0" w:after="0" w:afterAutospacing="0" w:line="360" w:lineRule="auto"/>
        <w:ind w:left="-272" w:right="140" w:firstLine="128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                 При встрече здороваться:</w:t>
      </w:r>
    </w:p>
    <w:p w:rsidR="00F7386F" w:rsidRPr="0046487F" w:rsidRDefault="00F7386F" w:rsidP="0046487F">
      <w:pPr>
        <w:pStyle w:val="c55"/>
        <w:shd w:val="clear" w:color="auto" w:fill="FFFFFF"/>
        <w:spacing w:before="0" w:beforeAutospacing="0" w:after="0" w:afterAutospacing="0" w:line="360" w:lineRule="auto"/>
        <w:ind w:left="-272" w:right="140" w:firstLine="128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                 Доброе утро!</w:t>
      </w:r>
    </w:p>
    <w:p w:rsidR="00F7386F" w:rsidRPr="0046487F" w:rsidRDefault="00F7386F" w:rsidP="0046487F">
      <w:pPr>
        <w:pStyle w:val="c41"/>
        <w:shd w:val="clear" w:color="auto" w:fill="FFFFFF"/>
        <w:spacing w:before="0" w:beforeAutospacing="0" w:after="0" w:afterAutospacing="0" w:line="360" w:lineRule="auto"/>
        <w:ind w:left="1134"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 Доброе утро солнцу и птицам,</w:t>
      </w:r>
    </w:p>
    <w:p w:rsidR="00F7386F" w:rsidRPr="0046487F" w:rsidRDefault="00F7386F" w:rsidP="0046487F">
      <w:pPr>
        <w:pStyle w:val="c41"/>
        <w:shd w:val="clear" w:color="auto" w:fill="FFFFFF"/>
        <w:spacing w:before="0" w:beforeAutospacing="0" w:after="0" w:afterAutospacing="0" w:line="360" w:lineRule="auto"/>
        <w:ind w:left="1134"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 Доброе утро улыбчивым лицам!</w:t>
      </w:r>
    </w:p>
    <w:p w:rsidR="00F7386F" w:rsidRPr="0046487F" w:rsidRDefault="00F7386F" w:rsidP="0046487F">
      <w:pPr>
        <w:pStyle w:val="c41"/>
        <w:shd w:val="clear" w:color="auto" w:fill="FFFFFF"/>
        <w:spacing w:before="0" w:beforeAutospacing="0" w:after="0" w:afterAutospacing="0" w:line="360" w:lineRule="auto"/>
        <w:ind w:left="1134"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 И каждый становится</w:t>
      </w:r>
    </w:p>
    <w:p w:rsidR="00F7386F" w:rsidRPr="0046487F" w:rsidRDefault="00F7386F" w:rsidP="0046487F">
      <w:pPr>
        <w:pStyle w:val="c41"/>
        <w:shd w:val="clear" w:color="auto" w:fill="FFFFFF"/>
        <w:spacing w:before="0" w:beforeAutospacing="0" w:after="0" w:afterAutospacing="0" w:line="360" w:lineRule="auto"/>
        <w:ind w:left="1134"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 Добрым, доверчивым,</w:t>
      </w:r>
    </w:p>
    <w:p w:rsidR="00F7386F" w:rsidRPr="0046487F" w:rsidRDefault="00F7386F" w:rsidP="0046487F">
      <w:pPr>
        <w:pStyle w:val="c26"/>
        <w:shd w:val="clear" w:color="auto" w:fill="FFFFFF"/>
        <w:spacing w:before="0" w:beforeAutospacing="0" w:after="0" w:afterAutospacing="0" w:line="360" w:lineRule="auto"/>
        <w:ind w:left="1134"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 Доброе утро длится до вечера.</w:t>
      </w:r>
    </w:p>
    <w:p w:rsidR="00F7386F" w:rsidRPr="0046487F" w:rsidRDefault="00F7386F" w:rsidP="0046487F">
      <w:pPr>
        <w:pStyle w:val="c55"/>
        <w:shd w:val="clear" w:color="auto" w:fill="FFFFFF"/>
        <w:spacing w:before="0" w:beforeAutospacing="0" w:after="0" w:afterAutospacing="0" w:line="360" w:lineRule="auto"/>
        <w:ind w:left="-272" w:right="140" w:firstLine="128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Доброе утро, девочки!</w:t>
      </w:r>
    </w:p>
    <w:p w:rsidR="00F7386F" w:rsidRPr="0046487F" w:rsidRDefault="00F7386F" w:rsidP="0046487F">
      <w:pPr>
        <w:pStyle w:val="c55"/>
        <w:shd w:val="clear" w:color="auto" w:fill="FFFFFF"/>
        <w:spacing w:before="0" w:beforeAutospacing="0" w:after="0" w:afterAutospacing="0" w:line="360" w:lineRule="auto"/>
        <w:ind w:left="-272" w:right="140" w:firstLine="128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Доброе утро, мальчики!</w:t>
      </w:r>
    </w:p>
    <w:p w:rsidR="00F7386F" w:rsidRPr="0046487F" w:rsidRDefault="00F7386F" w:rsidP="0046487F">
      <w:pPr>
        <w:pStyle w:val="c55"/>
        <w:shd w:val="clear" w:color="auto" w:fill="FFFFFF"/>
        <w:spacing w:before="0" w:beforeAutospacing="0" w:after="0" w:afterAutospacing="0" w:line="360" w:lineRule="auto"/>
        <w:ind w:left="-272" w:right="140" w:firstLine="128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lastRenderedPageBreak/>
        <w:t>Пожелаем гостям доброго утра.</w:t>
      </w:r>
    </w:p>
    <w:p w:rsidR="00F7386F" w:rsidRPr="0046487F" w:rsidRDefault="00F7386F" w:rsidP="0046487F">
      <w:pPr>
        <w:pStyle w:val="c16"/>
        <w:shd w:val="clear" w:color="auto" w:fill="FFFFFF"/>
        <w:spacing w:before="0" w:beforeAutospacing="0" w:after="0" w:afterAutospacing="0" w:line="360" w:lineRule="auto"/>
        <w:ind w:left="-142"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Дети:      Доброе утро!</w:t>
      </w:r>
    </w:p>
    <w:p w:rsidR="00F7386F" w:rsidRPr="0046487F" w:rsidRDefault="00F7386F" w:rsidP="0046487F">
      <w:pPr>
        <w:pStyle w:val="c39"/>
        <w:shd w:val="clear" w:color="auto" w:fill="FFFFFF"/>
        <w:spacing w:before="0" w:beforeAutospacing="0" w:after="0" w:afterAutospacing="0" w:line="360" w:lineRule="auto"/>
        <w:ind w:left="-142" w:right="140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Учитель: Мы рады приветствовать вас на нашем уроке.</w:t>
      </w:r>
    </w:p>
    <w:p w:rsidR="00F7386F" w:rsidRPr="0046487F" w:rsidRDefault="00F7386F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5737C" w:rsidRPr="0046487F" w:rsidRDefault="00A5737C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color w:val="000000" w:themeColor="text1"/>
          <w:sz w:val="28"/>
          <w:szCs w:val="28"/>
        </w:rPr>
        <w:t xml:space="preserve"> Я рада вас видеть и очень хочу начать работать</w:t>
      </w:r>
      <w:r w:rsidR="00F7386F" w:rsidRPr="0046487F">
        <w:rPr>
          <w:color w:val="000000" w:themeColor="text1"/>
          <w:sz w:val="28"/>
          <w:szCs w:val="28"/>
        </w:rPr>
        <w:br/>
        <w:t>с вами.</w:t>
      </w:r>
      <w:r w:rsidR="0046487F" w:rsidRPr="0046487F">
        <w:rPr>
          <w:color w:val="000000" w:themeColor="text1"/>
          <w:sz w:val="28"/>
          <w:szCs w:val="28"/>
        </w:rPr>
        <w:t xml:space="preserve"> </w:t>
      </w:r>
      <w:r w:rsidRPr="0046487F">
        <w:rPr>
          <w:color w:val="000000" w:themeColor="text1"/>
          <w:sz w:val="28"/>
          <w:szCs w:val="28"/>
        </w:rPr>
        <w:t>Хорошего вам настроения и успехов! Все ли готовы к уроку?</w:t>
      </w:r>
    </w:p>
    <w:p w:rsidR="00A5737C" w:rsidRPr="0046487F" w:rsidRDefault="00A5737C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color w:val="000000" w:themeColor="text1"/>
          <w:sz w:val="28"/>
          <w:szCs w:val="28"/>
        </w:rPr>
        <w:t>– </w:t>
      </w:r>
      <w:r w:rsidRPr="0046487F">
        <w:rPr>
          <w:rStyle w:val="a5"/>
          <w:color w:val="000000" w:themeColor="text1"/>
          <w:sz w:val="28"/>
          <w:szCs w:val="28"/>
        </w:rPr>
        <w:t>Да</w:t>
      </w:r>
    </w:p>
    <w:p w:rsidR="00A5737C" w:rsidRPr="0046487F" w:rsidRDefault="00A5737C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rStyle w:val="a5"/>
          <w:color w:val="000000" w:themeColor="text1"/>
          <w:sz w:val="28"/>
          <w:szCs w:val="28"/>
        </w:rPr>
        <w:t>– </w:t>
      </w:r>
      <w:r w:rsidRPr="0046487F">
        <w:rPr>
          <w:color w:val="000000" w:themeColor="text1"/>
          <w:sz w:val="28"/>
          <w:szCs w:val="28"/>
        </w:rPr>
        <w:t>Тогда вперед!</w:t>
      </w:r>
    </w:p>
    <w:p w:rsidR="009764D8" w:rsidRPr="0046487F" w:rsidRDefault="009764D8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коробочке спрятаны предметы, имеющие отношения к человеку той или иной профессии. Участник игры должен </w:t>
      </w:r>
      <w:proofErr w:type="gramStart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исследовать с завязанными глазами определить</w:t>
      </w:r>
      <w:proofErr w:type="gramEnd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 на ощупь. Назвать и сказать к какой профессии относится этот предмет (расческа </w:t>
      </w:r>
      <w:proofErr w:type="gramStart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-п</w:t>
      </w:r>
      <w:proofErr w:type="gramEnd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арикмахер, кисть-художник, </w:t>
      </w:r>
      <w:proofErr w:type="spellStart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нитки-швея</w:t>
      </w:r>
      <w:proofErr w:type="spellEnd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фонедоскоп-врач</w:t>
      </w:r>
      <w:proofErr w:type="spellEnd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, пассатижи-рабочий, половник-повар)</w:t>
      </w:r>
    </w:p>
    <w:p w:rsidR="009764D8" w:rsidRPr="0046487F" w:rsidRDefault="009764D8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</w:p>
    <w:p w:rsidR="009764D8" w:rsidRPr="0046487F" w:rsidRDefault="009764D8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rStyle w:val="a4"/>
          <w:color w:val="000000" w:themeColor="text1"/>
          <w:sz w:val="28"/>
          <w:szCs w:val="28"/>
        </w:rPr>
        <w:t>– </w:t>
      </w:r>
      <w:r w:rsidRPr="0046487F">
        <w:rPr>
          <w:color w:val="000000" w:themeColor="text1"/>
          <w:sz w:val="28"/>
          <w:szCs w:val="28"/>
        </w:rPr>
        <w:t>А как вы думаете, были ли у древних людей орудия труда?</w:t>
      </w:r>
    </w:p>
    <w:p w:rsidR="009764D8" w:rsidRPr="0046487F" w:rsidRDefault="009764D8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color w:val="000000" w:themeColor="text1"/>
          <w:sz w:val="28"/>
          <w:szCs w:val="28"/>
        </w:rPr>
        <w:t>– С помощью чего охотились древние люди?</w:t>
      </w:r>
    </w:p>
    <w:p w:rsidR="009764D8" w:rsidRPr="0046487F" w:rsidRDefault="009764D8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color w:val="000000" w:themeColor="text1"/>
          <w:sz w:val="28"/>
          <w:szCs w:val="28"/>
        </w:rPr>
        <w:t>– </w:t>
      </w:r>
      <w:r w:rsidRPr="0046487F">
        <w:rPr>
          <w:rStyle w:val="a5"/>
          <w:color w:val="000000" w:themeColor="text1"/>
          <w:sz w:val="28"/>
          <w:szCs w:val="28"/>
        </w:rPr>
        <w:t>Наконечниками, камнями, ножами</w:t>
      </w:r>
      <w:proofErr w:type="gramStart"/>
      <w:r w:rsidRPr="0046487F">
        <w:rPr>
          <w:rStyle w:val="a5"/>
          <w:color w:val="000000" w:themeColor="text1"/>
          <w:sz w:val="28"/>
          <w:szCs w:val="28"/>
        </w:rPr>
        <w:t>.(</w:t>
      </w:r>
      <w:proofErr w:type="gramEnd"/>
      <w:r w:rsidRPr="0046487F">
        <w:rPr>
          <w:rStyle w:val="a5"/>
          <w:color w:val="000000" w:themeColor="text1"/>
          <w:sz w:val="28"/>
          <w:szCs w:val="28"/>
        </w:rPr>
        <w:t>ответы детей)</w:t>
      </w:r>
    </w:p>
    <w:p w:rsidR="009764D8" w:rsidRPr="0046487F" w:rsidRDefault="009764D8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rStyle w:val="a5"/>
          <w:color w:val="000000" w:themeColor="text1"/>
          <w:sz w:val="28"/>
          <w:szCs w:val="28"/>
        </w:rPr>
        <w:t>– </w:t>
      </w:r>
      <w:r w:rsidRPr="0046487F">
        <w:rPr>
          <w:color w:val="000000" w:themeColor="text1"/>
          <w:sz w:val="28"/>
          <w:szCs w:val="28"/>
        </w:rPr>
        <w:t>Как вы о чем мы будем говорить на занятии</w:t>
      </w:r>
      <w:proofErr w:type="gramStart"/>
      <w:r w:rsidRPr="0046487F">
        <w:rPr>
          <w:color w:val="000000" w:themeColor="text1"/>
          <w:sz w:val="28"/>
          <w:szCs w:val="28"/>
        </w:rPr>
        <w:t xml:space="preserve"> ?</w:t>
      </w:r>
      <w:proofErr w:type="gramEnd"/>
    </w:p>
    <w:p w:rsidR="009764D8" w:rsidRPr="0046487F" w:rsidRDefault="009764D8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rStyle w:val="a5"/>
          <w:color w:val="000000" w:themeColor="text1"/>
          <w:sz w:val="28"/>
          <w:szCs w:val="28"/>
        </w:rPr>
        <w:t>– Об орудиях труда древнего человека.</w:t>
      </w:r>
    </w:p>
    <w:p w:rsidR="009764D8" w:rsidRPr="0046487F" w:rsidRDefault="009764D8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  <w:r w:rsidRPr="0046487F">
        <w:rPr>
          <w:rStyle w:val="a4"/>
          <w:color w:val="000000" w:themeColor="text1"/>
          <w:sz w:val="28"/>
          <w:szCs w:val="28"/>
        </w:rPr>
        <w:t>– </w:t>
      </w:r>
      <w:r w:rsidRPr="0046487F">
        <w:rPr>
          <w:color w:val="000000" w:themeColor="text1"/>
          <w:sz w:val="28"/>
          <w:szCs w:val="28"/>
        </w:rPr>
        <w:t xml:space="preserve">Мы сегодня рассмотрим орудия труда древних людей, сравним с </w:t>
      </w:r>
      <w:proofErr w:type="gramStart"/>
      <w:r w:rsidRPr="0046487F">
        <w:rPr>
          <w:color w:val="000000" w:themeColor="text1"/>
          <w:sz w:val="28"/>
          <w:szCs w:val="28"/>
        </w:rPr>
        <w:t>современными</w:t>
      </w:r>
      <w:proofErr w:type="gramEnd"/>
      <w:r w:rsidRPr="0046487F">
        <w:rPr>
          <w:color w:val="000000" w:themeColor="text1"/>
          <w:sz w:val="28"/>
          <w:szCs w:val="28"/>
        </w:rPr>
        <w:t>.</w:t>
      </w:r>
    </w:p>
    <w:p w:rsidR="009764D8" w:rsidRPr="0046487F" w:rsidRDefault="009764D8" w:rsidP="0046487F">
      <w:pPr>
        <w:pStyle w:val="a3"/>
        <w:shd w:val="clear" w:color="auto" w:fill="FFFFFF"/>
        <w:spacing w:before="0" w:beforeAutospacing="0" w:after="149" w:afterAutospacing="0" w:line="360" w:lineRule="auto"/>
        <w:rPr>
          <w:color w:val="000000" w:themeColor="text1"/>
          <w:sz w:val="28"/>
          <w:szCs w:val="28"/>
        </w:rPr>
      </w:pPr>
    </w:p>
    <w:p w:rsidR="00A5737C" w:rsidRPr="0046487F" w:rsidRDefault="009764D8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Орудия труда появились еще в древние времена. Наш далекий предок первобытный человек, однажды заметил, что сила удара возрастает, если взять для руки удобный камень. А если закрепить его на конце палки, то можно охотиться на крупных животных. </w:t>
      </w:r>
      <w:r w:rsidR="00135C86"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Острыми гранями расколотого камня удобно обрабатывать шкуры животных, резать мясо и </w:t>
      </w:r>
      <w:proofErr w:type="spellStart"/>
      <w:proofErr w:type="gramStart"/>
      <w:r w:rsidR="00135C86"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spellEnd"/>
      <w:proofErr w:type="gramEnd"/>
      <w:r w:rsidR="00135C86"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обрабатывать древесину. Самые умные  древние люди стали использовать не просто подходящие камни, но и придумывать им нужную форму. Так, два миллиона лет назад появились первые орудия труда. </w:t>
      </w:r>
    </w:p>
    <w:p w:rsidR="00135C86" w:rsidRPr="0046487F" w:rsidRDefault="00135C86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людей, живущих в то время, стали называть людьми умелыми за то, что они научились изготавливать орудия труда. </w:t>
      </w:r>
    </w:p>
    <w:p w:rsidR="00135C86" w:rsidRPr="0046487F" w:rsidRDefault="00135C86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Давайте посмотрим мультфиль</w:t>
      </w:r>
      <w:proofErr w:type="gramStart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м(</w:t>
      </w:r>
      <w:proofErr w:type="gramEnd"/>
      <w:r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просмотр «Древний человек»)</w:t>
      </w:r>
    </w:p>
    <w:p w:rsidR="00F7386F" w:rsidRPr="0046487F" w:rsidRDefault="00F7386F" w:rsidP="0046487F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386F" w:rsidRPr="0046487F" w:rsidRDefault="00F7386F" w:rsidP="0046487F">
      <w:pPr>
        <w:pStyle w:val="c39"/>
        <w:shd w:val="clear" w:color="auto" w:fill="FFFFFF"/>
        <w:spacing w:before="0" w:beforeAutospacing="0" w:after="0" w:afterAutospacing="0" w:line="360" w:lineRule="auto"/>
        <w:ind w:left="-142" w:right="140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А почему древним людям надо было трудиться? </w:t>
      </w:r>
      <w:r w:rsidRPr="0046487F">
        <w:rPr>
          <w:rStyle w:val="c2"/>
          <w:i/>
          <w:iCs/>
          <w:color w:val="000000" w:themeColor="text1"/>
          <w:sz w:val="28"/>
          <w:szCs w:val="28"/>
        </w:rPr>
        <w:t>(Ответы детей.)</w:t>
      </w:r>
    </w:p>
    <w:p w:rsidR="00F7386F" w:rsidRPr="0046487F" w:rsidRDefault="00F7386F" w:rsidP="0046487F">
      <w:pPr>
        <w:pStyle w:val="c28"/>
        <w:shd w:val="clear" w:color="auto" w:fill="FFFFFF"/>
        <w:spacing w:before="0" w:beforeAutospacing="0" w:after="0" w:afterAutospacing="0" w:line="360" w:lineRule="auto"/>
        <w:ind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Как вы считаете, труд современных людей отличается от древнего труда?</w:t>
      </w:r>
    </w:p>
    <w:p w:rsidR="00F7386F" w:rsidRPr="0046487F" w:rsidRDefault="00F7386F" w:rsidP="0046487F">
      <w:pPr>
        <w:pStyle w:val="c28"/>
        <w:shd w:val="clear" w:color="auto" w:fill="FFFFFF"/>
        <w:spacing w:before="0" w:beforeAutospacing="0" w:after="0" w:afterAutospacing="0" w:line="360" w:lineRule="auto"/>
        <w:ind w:right="140"/>
        <w:jc w:val="both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 xml:space="preserve">Почему произошли такие изменения? </w:t>
      </w:r>
      <w:proofErr w:type="gramStart"/>
      <w:r w:rsidRPr="0046487F">
        <w:rPr>
          <w:rStyle w:val="c6"/>
          <w:color w:val="000000" w:themeColor="text1"/>
          <w:sz w:val="28"/>
          <w:szCs w:val="28"/>
        </w:rPr>
        <w:t>(У людей развивался мозг.</w:t>
      </w:r>
      <w:proofErr w:type="gramEnd"/>
      <w:r w:rsidRPr="0046487F">
        <w:rPr>
          <w:rStyle w:val="c6"/>
          <w:color w:val="000000" w:themeColor="text1"/>
          <w:sz w:val="28"/>
          <w:szCs w:val="28"/>
        </w:rPr>
        <w:t xml:space="preserve"> Из-за потребности общаться друг с другом они овладели речью. Люди учились думать и рассуждать. Чтобы выжить, они познавали окружающий их мир. </w:t>
      </w:r>
      <w:proofErr w:type="gramStart"/>
      <w:r w:rsidRPr="0046487F">
        <w:rPr>
          <w:rStyle w:val="c6"/>
          <w:color w:val="000000" w:themeColor="text1"/>
          <w:sz w:val="28"/>
          <w:szCs w:val="28"/>
        </w:rPr>
        <w:t>Накопленные знания помогали им создавать новые орудия труда.)</w:t>
      </w:r>
      <w:proofErr w:type="gramEnd"/>
    </w:p>
    <w:p w:rsidR="00F7386F" w:rsidRPr="0046487F" w:rsidRDefault="00F7386F" w:rsidP="0046487F">
      <w:pPr>
        <w:pStyle w:val="c13"/>
        <w:shd w:val="clear" w:color="auto" w:fill="FFFFFF"/>
        <w:spacing w:before="0" w:beforeAutospacing="0" w:after="0" w:afterAutospacing="0" w:line="360" w:lineRule="auto"/>
        <w:ind w:right="140"/>
        <w:rPr>
          <w:color w:val="000000" w:themeColor="text1"/>
          <w:sz w:val="28"/>
          <w:szCs w:val="28"/>
        </w:rPr>
      </w:pPr>
      <w:r w:rsidRPr="0046487F">
        <w:rPr>
          <w:rStyle w:val="c6"/>
          <w:color w:val="000000" w:themeColor="text1"/>
          <w:sz w:val="28"/>
          <w:szCs w:val="28"/>
        </w:rPr>
        <w:t>А зачем нужно трудиться сейчас?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Профессия – это дело, которым занимается человек и получает за это деньги. Для того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чтобы освоить какую-либо профессию, надо специально учиться после окончания школы, например, в колледже, в институте, в академии,  в университете.  Чем больше знаний и опыта имеет человек в области своей профессии, тем более ценным спец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иалистом он считается. 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Каждая профессия имеет свои орудия труда. Рассмотрим некоторые из них.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Разминка.</w:t>
      </w:r>
    </w:p>
    <w:p w:rsidR="00F7386F" w:rsidRPr="0046487F" w:rsidRDefault="00F7386F" w:rsidP="0046487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Зубов много, а ничего не ест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(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ила)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 какой профессии используется это орудие труда?</w:t>
      </w:r>
    </w:p>
    <w:p w:rsidR="00F7386F" w:rsidRPr="0046487F" w:rsidRDefault="00F7386F" w:rsidP="0046487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Надели на палку стальную ладошку,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под ладошку сажа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ют картошку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опата) </w:t>
      </w:r>
    </w:p>
    <w:p w:rsidR="00F7386F" w:rsidRPr="0046487F" w:rsidRDefault="00F7386F" w:rsidP="004648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Взмахнёт, нырнёт, трава упадет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(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оса)</w:t>
      </w:r>
    </w:p>
    <w:p w:rsidR="00F7386F" w:rsidRPr="0046487F" w:rsidRDefault="00F7386F" w:rsidP="0046487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назад, то вперёд, ходит, бродит пароход.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Остановишь – горе, продырявит мор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 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тюг) 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Учитель:  Название, каких профессий вы знаете? (ответы детей)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Отгадаем кроссворд.       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Кроссворд «Профессии» 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горизонтали:</w:t>
      </w:r>
    </w:p>
    <w:p w:rsidR="00F7386F" w:rsidRPr="0046487F" w:rsidRDefault="00F7386F" w:rsidP="0046487F">
      <w:pPr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Строит здания строитель,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Грузовик ведёт водитель.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готовит 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вкусный ужин?  (повар) </w:t>
      </w:r>
    </w:p>
    <w:p w:rsidR="00F7386F" w:rsidRPr="0046487F" w:rsidRDefault="00F7386F" w:rsidP="0046487F">
      <w:pPr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в дни болезней  всех полезней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лечит нас от вс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ех болезней?  (доктор) </w:t>
      </w:r>
    </w:p>
    <w:p w:rsidR="00F7386F" w:rsidRPr="0046487F" w:rsidRDefault="00F7386F" w:rsidP="0046487F">
      <w:pPr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 ей работать нужно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работать с огоньком,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было у нас на ужин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Каша с масл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ом, молоком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оярка) </w:t>
      </w:r>
    </w:p>
    <w:p w:rsidR="00F7386F" w:rsidRPr="0046487F" w:rsidRDefault="00F7386F" w:rsidP="0046487F">
      <w:pPr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 учит детишек читать и писать,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Природу любить, стариков уваж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ать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читель) </w:t>
      </w:r>
    </w:p>
    <w:p w:rsidR="00F7386F" w:rsidRPr="0046487F" w:rsidRDefault="00F7386F" w:rsidP="0046487F">
      <w:pPr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Наведёт стеклянный глаз,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Щелкнет раз и просит вас: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«Приходите че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 час»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отограф) 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вертикали:</w:t>
      </w:r>
    </w:p>
    <w:p w:rsidR="00F7386F" w:rsidRPr="0046487F" w:rsidRDefault="00F7386F" w:rsidP="0046487F">
      <w:pPr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Вёз он в магазин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Много мётел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корзин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одитель) 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Учитель: Разгадывая кроссворд, вам встретилось название профессии - учитель. Назовите мою профессию? (учитель) 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теперь давайте откроем тетради на стр. 4 и выполните задание. Соедините линиями изображения людей и инструменты. 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Необходимые для работы.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раскрасьте картинки.</w:t>
      </w:r>
    </w:p>
    <w:p w:rsidR="00F7386F" w:rsidRPr="0046487F" w:rsidRDefault="00F7386F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Проводим проверку.</w:t>
      </w:r>
    </w:p>
    <w:p w:rsidR="00135C86" w:rsidRPr="0046487F" w:rsidRDefault="00F7386F" w:rsidP="0046487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Следующее задание «Зашумленные фигуры» </w:t>
      </w:r>
      <w:proofErr w:type="spell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Надите</w:t>
      </w:r>
      <w:proofErr w:type="spell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r w:rsidR="008A40C2"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рисунке знакомые орудия труда и раскрасьте </w:t>
      </w:r>
      <w:r w:rsidR="008A40C2" w:rsidRPr="0046487F">
        <w:rPr>
          <w:rFonts w:ascii="Times New Roman" w:hAnsi="Times New Roman" w:cs="Times New Roman"/>
          <w:color w:val="000000" w:themeColor="text1"/>
          <w:sz w:val="28"/>
          <w:szCs w:val="28"/>
        </w:rPr>
        <w:t>их в разные цвета.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Сейчас я вам прочту стихотворение Алексея Шибаева. В нём в конце каждой строчки отсутствует слово – название профессии. Попробуйте его угадать.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Самолёто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правит …. (летчик). 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Трактор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водит …(тракторист). 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ктричку … (машинист). 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шахте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трудится … (шахтёр). 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жаркой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кузнеце - … (кузнец). 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Кто знает молодец!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Учитель: Следующая   игра заключается в том, чтобы по нескольким словам угадать задуманную профессию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мотрят слайды и отвечают)</w:t>
      </w:r>
    </w:p>
    <w:p w:rsidR="008A40C2" w:rsidRPr="0046487F" w:rsidRDefault="008A40C2" w:rsidP="0046487F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Кошка, шприц, ле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карства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етеринар) </w:t>
      </w:r>
    </w:p>
    <w:p w:rsidR="008A40C2" w:rsidRPr="0046487F" w:rsidRDefault="008A40C2" w:rsidP="0046487F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Зеркало, ножницы, ра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сческа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арикмахер) </w:t>
      </w:r>
    </w:p>
    <w:p w:rsidR="008A40C2" w:rsidRPr="0046487F" w:rsidRDefault="008A40C2" w:rsidP="0046487F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Набор игл,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ткань, нитки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вея) </w:t>
      </w:r>
    </w:p>
    <w:p w:rsidR="008A40C2" w:rsidRPr="0046487F" w:rsidRDefault="008A40C2" w:rsidP="0046487F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Стопка ученических тетрадей, указка, классн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 журнал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 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читель) </w:t>
      </w:r>
    </w:p>
    <w:p w:rsidR="008A40C2" w:rsidRPr="0046487F" w:rsidRDefault="008A40C2" w:rsidP="0046487F">
      <w:pPr>
        <w:numPr>
          <w:ilvl w:val="0"/>
          <w:numId w:val="10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Корабль, беск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озырка, море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proofErr w:type="gramEnd"/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оряк) 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Учитель: А теперь поиграем «Правда или нет?» (</w:t>
      </w:r>
      <w:proofErr w:type="spellStart"/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</w:t>
      </w:r>
      <w:proofErr w:type="spellEnd"/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минутка)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правда – поднимаем руки вверх, если нет – приседаем.</w:t>
      </w:r>
    </w:p>
    <w:p w:rsidR="008A40C2" w:rsidRPr="0046487F" w:rsidRDefault="008A40C2" w:rsidP="0046487F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пекарь доит корову?</w:t>
      </w:r>
    </w:p>
    <w:p w:rsidR="008A40C2" w:rsidRPr="0046487F" w:rsidRDefault="008A40C2" w:rsidP="0046487F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таксист перевозит людей?</w:t>
      </w:r>
    </w:p>
    <w:p w:rsidR="008A40C2" w:rsidRPr="0046487F" w:rsidRDefault="008A40C2" w:rsidP="0046487F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стюардесса стрижет волосы?</w:t>
      </w:r>
    </w:p>
    <w:p w:rsidR="008A40C2" w:rsidRPr="0046487F" w:rsidRDefault="008A40C2" w:rsidP="0046487F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клоун работает в бане?</w:t>
      </w:r>
    </w:p>
    <w:p w:rsidR="008A40C2" w:rsidRPr="0046487F" w:rsidRDefault="008A40C2" w:rsidP="0046487F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кондитер печёт торты и пирожные?</w:t>
      </w:r>
    </w:p>
    <w:p w:rsidR="008A40C2" w:rsidRPr="0046487F" w:rsidRDefault="008A40C2" w:rsidP="0046487F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библиотекарь разносит почту?</w:t>
      </w:r>
    </w:p>
    <w:p w:rsidR="008A40C2" w:rsidRPr="0046487F" w:rsidRDefault="008A40C2" w:rsidP="0046487F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садовод ухаживает за садом?</w:t>
      </w:r>
    </w:p>
    <w:p w:rsidR="008A40C2" w:rsidRPr="0046487F" w:rsidRDefault="008A40C2" w:rsidP="0046487F">
      <w:pPr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милиционер ловит бандитов?</w:t>
      </w:r>
    </w:p>
    <w:p w:rsidR="008A40C2" w:rsidRPr="0046487F" w:rsidRDefault="008A40C2" w:rsidP="0046487F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Открываем тетради и соединим изображения людей с результатом их труда на стр. 5</w:t>
      </w:r>
    </w:p>
    <w:p w:rsidR="002A35BC" w:rsidRPr="0046487F" w:rsidRDefault="002A35BC" w:rsidP="0046487F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вы считаете, результаты труда у людей всегда </w:t>
      </w:r>
      <w:proofErr w:type="spell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одниковы</w:t>
      </w:r>
      <w:proofErr w:type="spell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если они выполняют одну и ту же работу. </w:t>
      </w:r>
    </w:p>
    <w:p w:rsidR="002A35BC" w:rsidRPr="0046487F" w:rsidRDefault="002A35BC" w:rsidP="0046487F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от чего зависит результат труда?</w:t>
      </w:r>
    </w:p>
    <w:p w:rsidR="002A35BC" w:rsidRPr="0046487F" w:rsidRDefault="002A35BC" w:rsidP="0046487F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Важны ли результаты труда для других профессий?</w:t>
      </w:r>
    </w:p>
    <w:p w:rsidR="002A35BC" w:rsidRPr="0046487F" w:rsidRDefault="002A35BC" w:rsidP="0046487F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у вас нет пока профессии, но уже могут быть результаты труда. </w:t>
      </w:r>
    </w:p>
    <w:p w:rsidR="002A35BC" w:rsidRPr="0046487F" w:rsidRDefault="002A35BC" w:rsidP="0046487F">
      <w:pPr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является результатом вашего труда?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 труд почётен. Не столько важно, КЕМ человек работает, сколько ва</w:t>
      </w:r>
      <w:r w:rsidR="00BD3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жно, КАК он работает. 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того, как человек относится к своим обязанностям, зависит, достоин ли он уважения. Издавна в народе пользуются уважением люди трудолюбивые, а с  ленивым работником никто не  хочет иметь дела.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Задание: Работая в </w:t>
      </w:r>
      <w:proofErr w:type="gramStart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группах</w:t>
      </w:r>
      <w:proofErr w:type="gramEnd"/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определите, о каком человеке эти слова:</w:t>
      </w:r>
    </w:p>
    <w:p w:rsidR="008A40C2" w:rsidRPr="0046487F" w:rsidRDefault="008A40C2" w:rsidP="0046487F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«Мастер своего дела»</w:t>
      </w:r>
    </w:p>
    <w:p w:rsidR="008A40C2" w:rsidRPr="0046487F" w:rsidRDefault="008A40C2" w:rsidP="0046487F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«Работает спустя рукава»</w:t>
      </w:r>
    </w:p>
    <w:p w:rsidR="008A40C2" w:rsidRPr="0046487F" w:rsidRDefault="008A40C2" w:rsidP="0046487F">
      <w:pPr>
        <w:numPr>
          <w:ilvl w:val="0"/>
          <w:numId w:val="12"/>
        </w:num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48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«Золотые руки»</w:t>
      </w:r>
    </w:p>
    <w:p w:rsidR="008A40C2" w:rsidRPr="0046487F" w:rsidRDefault="008A40C2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color w:val="000000" w:themeColor="text1"/>
          <w:sz w:val="28"/>
          <w:szCs w:val="28"/>
        </w:rPr>
        <w:t>\</w:t>
      </w:r>
      <w:r w:rsidRPr="0046487F">
        <w:rPr>
          <w:rStyle w:val="c6"/>
          <w:color w:val="000000" w:themeColor="text1"/>
          <w:sz w:val="28"/>
          <w:szCs w:val="28"/>
        </w:rPr>
        <w:t>Стол, за которым ты сидишь,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Кровать, в которой ты уснешь,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Тетрадь, ботинки, пара лыж,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Тарелка, вилка, ложка, нож,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И каждый гвоздь,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И каждый дом,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И каждый ломоть хлеба –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Все это создано трудом,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А не свалилось с неба!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 За все, что сделано для нас,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Мы благодарны людям.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Придет пора, настанет час –</w:t>
      </w:r>
    </w:p>
    <w:p w:rsidR="002A35BC" w:rsidRPr="0046487F" w:rsidRDefault="002A35BC" w:rsidP="0046487F">
      <w:pPr>
        <w:pStyle w:val="c3"/>
        <w:shd w:val="clear" w:color="auto" w:fill="FFFFFF"/>
        <w:spacing w:before="0" w:beforeAutospacing="0" w:after="0" w:afterAutospacing="0" w:line="360" w:lineRule="auto"/>
        <w:ind w:left="-142" w:right="140" w:firstLine="1844"/>
        <w:rPr>
          <w:rFonts w:ascii="Arial" w:hAnsi="Arial" w:cs="Arial"/>
          <w:color w:val="000000" w:themeColor="text1"/>
          <w:sz w:val="22"/>
          <w:szCs w:val="22"/>
        </w:rPr>
      </w:pPr>
      <w:r w:rsidRPr="0046487F">
        <w:rPr>
          <w:rStyle w:val="c6"/>
          <w:color w:val="000000" w:themeColor="text1"/>
          <w:sz w:val="28"/>
          <w:szCs w:val="28"/>
        </w:rPr>
        <w:t>И мы трудиться будем!</w:t>
      </w:r>
    </w:p>
    <w:p w:rsidR="002A35BC" w:rsidRPr="0046487F" w:rsidRDefault="002A35BC" w:rsidP="0046487F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2A35BC" w:rsidRPr="0046487F" w:rsidSect="00261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7698E"/>
    <w:multiLevelType w:val="multilevel"/>
    <w:tmpl w:val="7744FE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E941B6"/>
    <w:multiLevelType w:val="multilevel"/>
    <w:tmpl w:val="5972FD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9726AA"/>
    <w:multiLevelType w:val="multilevel"/>
    <w:tmpl w:val="E110A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7B66A0"/>
    <w:multiLevelType w:val="multilevel"/>
    <w:tmpl w:val="A468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CA50AC"/>
    <w:multiLevelType w:val="multilevel"/>
    <w:tmpl w:val="57CA4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3C20D5"/>
    <w:multiLevelType w:val="multilevel"/>
    <w:tmpl w:val="623280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612CCA"/>
    <w:multiLevelType w:val="multilevel"/>
    <w:tmpl w:val="FCE6A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F87E30"/>
    <w:multiLevelType w:val="multilevel"/>
    <w:tmpl w:val="AD6C93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FD3D33"/>
    <w:multiLevelType w:val="multilevel"/>
    <w:tmpl w:val="413E74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AD3060"/>
    <w:multiLevelType w:val="multilevel"/>
    <w:tmpl w:val="1346E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893731"/>
    <w:multiLevelType w:val="multilevel"/>
    <w:tmpl w:val="45623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EF4215"/>
    <w:multiLevelType w:val="multilevel"/>
    <w:tmpl w:val="E940C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/>
  <w:rsids>
    <w:rsidRoot w:val="00A5737C"/>
    <w:rsid w:val="00135C86"/>
    <w:rsid w:val="002615CC"/>
    <w:rsid w:val="002A35BC"/>
    <w:rsid w:val="0046487F"/>
    <w:rsid w:val="008A40C2"/>
    <w:rsid w:val="009764D8"/>
    <w:rsid w:val="0098783F"/>
    <w:rsid w:val="00A5737C"/>
    <w:rsid w:val="00BD311F"/>
    <w:rsid w:val="00F73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7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5737C"/>
    <w:rPr>
      <w:b/>
      <w:bCs/>
    </w:rPr>
  </w:style>
  <w:style w:type="character" w:styleId="a5">
    <w:name w:val="Emphasis"/>
    <w:basedOn w:val="a0"/>
    <w:uiPriority w:val="20"/>
    <w:qFormat/>
    <w:rsid w:val="00A5737C"/>
    <w:rPr>
      <w:i/>
      <w:iCs/>
    </w:rPr>
  </w:style>
  <w:style w:type="paragraph" w:customStyle="1" w:styleId="c16">
    <w:name w:val="c16"/>
    <w:basedOn w:val="a"/>
    <w:rsid w:val="00F7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7386F"/>
  </w:style>
  <w:style w:type="paragraph" w:customStyle="1" w:styleId="c38">
    <w:name w:val="c38"/>
    <w:basedOn w:val="a"/>
    <w:rsid w:val="00F7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F7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F7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7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F7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7386F"/>
  </w:style>
  <w:style w:type="paragraph" w:customStyle="1" w:styleId="c28">
    <w:name w:val="c28"/>
    <w:basedOn w:val="a"/>
    <w:rsid w:val="00F7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73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A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0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2020-03-09T12:15:00Z</dcterms:created>
  <dcterms:modified xsi:type="dcterms:W3CDTF">2022-05-23T11:31:00Z</dcterms:modified>
</cp:coreProperties>
</file>